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62EA" w14:textId="77777777" w:rsidR="00016FE8" w:rsidRPr="00262548" w:rsidRDefault="005200C5" w:rsidP="00262548">
      <w:pPr>
        <w:spacing w:after="0" w:line="240" w:lineRule="auto"/>
        <w:contextualSpacing/>
        <w:jc w:val="center"/>
        <w:rPr>
          <w:rFonts w:ascii="Gill Sans MT" w:hAnsi="Gill Sans MT"/>
          <w:color w:val="auto"/>
          <w:sz w:val="40"/>
          <w:szCs w:val="40"/>
        </w:rPr>
      </w:pPr>
      <w:r w:rsidRPr="00262548">
        <w:rPr>
          <w:rFonts w:ascii="Gill Sans MT" w:hAnsi="Gill Sans MT"/>
          <w:color w:val="auto"/>
          <w:sz w:val="40"/>
          <w:szCs w:val="40"/>
        </w:rPr>
        <w:t>Grinspoon Awards for Excellence in Jewish Education</w:t>
      </w:r>
    </w:p>
    <w:p w14:paraId="289A7DF5" w14:textId="63D076AE" w:rsidR="00016FE8" w:rsidRPr="00262548" w:rsidRDefault="00262548" w:rsidP="00262548">
      <w:pPr>
        <w:spacing w:after="0" w:line="240" w:lineRule="auto"/>
        <w:contextualSpacing/>
        <w:jc w:val="center"/>
        <w:rPr>
          <w:rFonts w:ascii="Gill Sans MT" w:hAnsi="Gill Sans MT"/>
          <w:color w:val="auto"/>
          <w:sz w:val="40"/>
          <w:szCs w:val="40"/>
        </w:rPr>
      </w:pPr>
      <w:r w:rsidRPr="00262548">
        <w:rPr>
          <w:rFonts w:ascii="Gill Sans MT" w:hAnsi="Gill Sans MT"/>
          <w:color w:val="auto"/>
          <w:sz w:val="40"/>
          <w:szCs w:val="40"/>
        </w:rPr>
        <w:t>201</w:t>
      </w:r>
      <w:r w:rsidR="006F0BA8">
        <w:rPr>
          <w:rFonts w:ascii="Gill Sans MT" w:hAnsi="Gill Sans MT"/>
          <w:color w:val="auto"/>
          <w:sz w:val="40"/>
          <w:szCs w:val="40"/>
        </w:rPr>
        <w:t>8-</w:t>
      </w:r>
      <w:r w:rsidRPr="00262548">
        <w:rPr>
          <w:rFonts w:ascii="Gill Sans MT" w:hAnsi="Gill Sans MT"/>
          <w:color w:val="auto"/>
          <w:sz w:val="40"/>
          <w:szCs w:val="40"/>
        </w:rPr>
        <w:t>201</w:t>
      </w:r>
      <w:r w:rsidR="006F0BA8">
        <w:rPr>
          <w:rFonts w:ascii="Gill Sans MT" w:hAnsi="Gill Sans MT"/>
          <w:color w:val="auto"/>
          <w:sz w:val="40"/>
          <w:szCs w:val="40"/>
        </w:rPr>
        <w:t>9</w:t>
      </w:r>
      <w:bookmarkStart w:id="0" w:name="_GoBack"/>
      <w:bookmarkEnd w:id="0"/>
      <w:r w:rsidRPr="00262548">
        <w:rPr>
          <w:rFonts w:ascii="Gill Sans MT" w:hAnsi="Gill Sans MT"/>
          <w:color w:val="auto"/>
          <w:sz w:val="40"/>
          <w:szCs w:val="40"/>
        </w:rPr>
        <w:t xml:space="preserve">: </w:t>
      </w:r>
      <w:r w:rsidRPr="00262548">
        <w:rPr>
          <w:rFonts w:ascii="Gill Sans MT" w:hAnsi="Gill Sans MT"/>
          <w:b/>
          <w:color w:val="auto"/>
          <w:sz w:val="40"/>
          <w:szCs w:val="40"/>
        </w:rPr>
        <w:t xml:space="preserve">Application </w:t>
      </w:r>
      <w:r w:rsidR="00366469" w:rsidRPr="00262548">
        <w:rPr>
          <w:rFonts w:ascii="Gill Sans MT" w:hAnsi="Gill Sans MT"/>
          <w:b/>
          <w:color w:val="auto"/>
          <w:sz w:val="40"/>
          <w:szCs w:val="40"/>
        </w:rPr>
        <w:t>E</w:t>
      </w:r>
      <w:r w:rsidRPr="00262548">
        <w:rPr>
          <w:rFonts w:ascii="Gill Sans MT" w:hAnsi="Gill Sans MT"/>
          <w:b/>
          <w:color w:val="auto"/>
          <w:sz w:val="40"/>
          <w:szCs w:val="40"/>
        </w:rPr>
        <w:t>valuation Rubric</w:t>
      </w:r>
    </w:p>
    <w:p w14:paraId="49DED667" w14:textId="77777777" w:rsidR="00366469" w:rsidRPr="00373438" w:rsidRDefault="00366469" w:rsidP="00BE024A">
      <w:pPr>
        <w:spacing w:after="0" w:line="240" w:lineRule="auto"/>
        <w:ind w:left="-5" w:hanging="10"/>
        <w:contextualSpacing/>
        <w:jc w:val="center"/>
        <w:rPr>
          <w:rFonts w:ascii="Gill Sans MT" w:hAnsi="Gill Sans MT"/>
          <w:color w:val="auto"/>
        </w:rPr>
      </w:pPr>
    </w:p>
    <w:p w14:paraId="04D40251" w14:textId="77777777" w:rsidR="00016FE8" w:rsidRPr="00373438" w:rsidRDefault="00262548" w:rsidP="00BE024A">
      <w:pPr>
        <w:spacing w:after="0" w:line="240" w:lineRule="auto"/>
        <w:contextualSpacing/>
        <w:rPr>
          <w:rFonts w:ascii="Gill Sans MT" w:hAnsi="Gill Sans MT"/>
          <w:color w:val="auto"/>
        </w:rPr>
      </w:pPr>
      <w:r>
        <w:rPr>
          <w:rFonts w:ascii="Gill Sans MT" w:hAnsi="Gill Sans MT"/>
          <w:b/>
          <w:color w:val="auto"/>
          <w:sz w:val="24"/>
        </w:rPr>
        <w:t>Nominee</w:t>
      </w:r>
      <w:r w:rsidR="003A3F1F" w:rsidRPr="00373438">
        <w:rPr>
          <w:rFonts w:ascii="Gill Sans MT" w:hAnsi="Gill Sans MT"/>
          <w:b/>
          <w:color w:val="auto"/>
          <w:sz w:val="24"/>
        </w:rPr>
        <w:t>:   ___________________ Evaluato</w:t>
      </w:r>
      <w:r w:rsidR="004E0F7B" w:rsidRPr="00373438">
        <w:rPr>
          <w:rFonts w:ascii="Gill Sans MT" w:hAnsi="Gill Sans MT"/>
          <w:b/>
          <w:color w:val="auto"/>
          <w:sz w:val="24"/>
        </w:rPr>
        <w:t xml:space="preserve">r: ________________________ </w:t>
      </w:r>
      <w:r w:rsidR="003A3F1F" w:rsidRPr="00373438">
        <w:rPr>
          <w:rFonts w:ascii="Gill Sans MT" w:hAnsi="Gill Sans MT"/>
          <w:b/>
          <w:color w:val="auto"/>
          <w:sz w:val="24"/>
        </w:rPr>
        <w:t xml:space="preserve">Date: ______________ </w:t>
      </w:r>
    </w:p>
    <w:p w14:paraId="5469892F" w14:textId="77777777" w:rsidR="00016FE8" w:rsidRDefault="003A3F1F" w:rsidP="00BE024A">
      <w:pPr>
        <w:spacing w:after="0" w:line="240" w:lineRule="auto"/>
        <w:contextualSpacing/>
        <w:rPr>
          <w:rFonts w:ascii="Gill Sans MT" w:hAnsi="Gill Sans MT"/>
          <w:i/>
          <w:color w:val="auto"/>
        </w:rPr>
      </w:pPr>
      <w:r w:rsidRPr="00373438">
        <w:rPr>
          <w:rFonts w:ascii="Gill Sans MT" w:hAnsi="Gill Sans MT"/>
          <w:i/>
          <w:color w:val="auto"/>
        </w:rPr>
        <w:t xml:space="preserve">Evaluators: Please read this evaluation form carefully before reviewing the application and supplementary materials. </w:t>
      </w:r>
    </w:p>
    <w:p w14:paraId="6FC0ACE8" w14:textId="77777777" w:rsidR="00BE024A" w:rsidRPr="00373438" w:rsidRDefault="00BE024A" w:rsidP="00BE024A">
      <w:pPr>
        <w:spacing w:after="0" w:line="240" w:lineRule="auto"/>
        <w:contextualSpacing/>
        <w:rPr>
          <w:rFonts w:ascii="Gill Sans MT" w:hAnsi="Gill Sans MT"/>
          <w:color w:val="auto"/>
        </w:rPr>
      </w:pPr>
    </w:p>
    <w:p w14:paraId="4DB64282" w14:textId="77777777" w:rsidR="00BE024A" w:rsidRDefault="00C4207B" w:rsidP="00BE024A">
      <w:pPr>
        <w:spacing w:after="0" w:line="240" w:lineRule="auto"/>
        <w:contextualSpacing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  <w:r>
        <w:rPr>
          <w:rFonts w:ascii="Gill Sans MT" w:hAnsi="Gill Sans MT"/>
          <w:b/>
          <w:bCs/>
          <w:color w:val="auto"/>
          <w:sz w:val="20"/>
          <w:szCs w:val="20"/>
        </w:rPr>
        <w:t xml:space="preserve">Rank the educator in the following areas </w:t>
      </w:r>
      <w:r w:rsidR="00BE024A">
        <w:rPr>
          <w:rFonts w:ascii="Gill Sans MT" w:hAnsi="Gill Sans MT"/>
          <w:b/>
          <w:bCs/>
          <w:color w:val="auto"/>
          <w:sz w:val="20"/>
          <w:szCs w:val="20"/>
        </w:rPr>
        <w:t>by marking</w:t>
      </w:r>
      <w:r>
        <w:rPr>
          <w:rFonts w:ascii="Gill Sans MT" w:hAnsi="Gill Sans MT"/>
          <w:b/>
          <w:bCs/>
          <w:color w:val="auto"/>
          <w:sz w:val="20"/>
          <w:szCs w:val="20"/>
        </w:rPr>
        <w:t xml:space="preserve"> a score from 1 to 5, where 5 is the highest score.</w:t>
      </w:r>
    </w:p>
    <w:p w14:paraId="64224360" w14:textId="77777777" w:rsidR="00F57497" w:rsidRDefault="00BE024A" w:rsidP="00BE024A">
      <w:pPr>
        <w:spacing w:after="0" w:line="240" w:lineRule="auto"/>
        <w:contextualSpacing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  <w:r>
        <w:rPr>
          <w:rFonts w:ascii="Gill Sans MT" w:hAnsi="Gill Sans MT"/>
          <w:b/>
          <w:bCs/>
          <w:color w:val="auto"/>
          <w:sz w:val="20"/>
          <w:szCs w:val="20"/>
        </w:rPr>
        <w:t>Add the number in each row to determine the final score for this nominee.</w:t>
      </w:r>
    </w:p>
    <w:p w14:paraId="117FA507" w14:textId="77777777" w:rsidR="00146382" w:rsidRDefault="00146382" w:rsidP="00BE024A">
      <w:pPr>
        <w:spacing w:after="0" w:line="240" w:lineRule="auto"/>
        <w:contextualSpacing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</w:p>
    <w:p w14:paraId="68EAA747" w14:textId="77777777" w:rsidR="00146382" w:rsidRDefault="00146382" w:rsidP="007E53F1">
      <w:pPr>
        <w:spacing w:after="0" w:line="240" w:lineRule="auto"/>
        <w:contextualSpacing/>
        <w:rPr>
          <w:rFonts w:ascii="Gill Sans MT" w:hAnsi="Gill Sans MT"/>
          <w:b/>
          <w:bCs/>
          <w:color w:val="auto"/>
          <w:sz w:val="20"/>
          <w:szCs w:val="20"/>
        </w:rPr>
      </w:pPr>
      <w:r>
        <w:rPr>
          <w:rFonts w:ascii="Gill Sans MT" w:hAnsi="Gill Sans MT"/>
          <w:b/>
          <w:bCs/>
          <w:color w:val="auto"/>
          <w:sz w:val="20"/>
          <w:szCs w:val="20"/>
        </w:rPr>
        <w:t>Eligibility Requirements:</w:t>
      </w:r>
    </w:p>
    <w:p w14:paraId="0D202F4E" w14:textId="77777777" w:rsidR="007E53F1" w:rsidRDefault="007E53F1" w:rsidP="007E53F1">
      <w:pPr>
        <w:spacing w:after="0" w:line="240" w:lineRule="auto"/>
        <w:contextualSpacing/>
        <w:rPr>
          <w:rFonts w:ascii="Gill Sans MT" w:hAnsi="Gill Sans MT"/>
          <w:b/>
          <w:bCs/>
          <w:color w:val="auto"/>
          <w:sz w:val="20"/>
          <w:szCs w:val="20"/>
        </w:rPr>
      </w:pPr>
    </w:p>
    <w:p w14:paraId="26C37504" w14:textId="77777777" w:rsidR="007E53F1" w:rsidRPr="007E53F1" w:rsidRDefault="007E53F1" w:rsidP="007E53F1">
      <w:pPr>
        <w:spacing w:after="0" w:line="240" w:lineRule="auto"/>
        <w:contextualSpacing/>
        <w:rPr>
          <w:rFonts w:ascii="Gill Sans MT" w:hAnsi="Gill Sans MT"/>
          <w:b/>
          <w:bCs/>
          <w:color w:val="FF0000"/>
          <w:sz w:val="20"/>
          <w:szCs w:val="20"/>
        </w:rPr>
      </w:pPr>
      <w:r w:rsidRPr="007E53F1">
        <w:rPr>
          <w:rFonts w:ascii="Gill Sans MT" w:hAnsi="Gill Sans MT"/>
          <w:b/>
          <w:bCs/>
          <w:color w:val="FF0000"/>
          <w:sz w:val="20"/>
          <w:szCs w:val="20"/>
        </w:rPr>
        <w:t>[Add any additional local eligibility requirements here</w:t>
      </w:r>
      <w:r>
        <w:rPr>
          <w:rFonts w:ascii="Gill Sans MT" w:hAnsi="Gill Sans MT"/>
          <w:b/>
          <w:bCs/>
          <w:color w:val="FF0000"/>
          <w:sz w:val="20"/>
          <w:szCs w:val="20"/>
        </w:rPr>
        <w:t xml:space="preserve"> before printing</w:t>
      </w:r>
      <w:r w:rsidRPr="007E53F1">
        <w:rPr>
          <w:rFonts w:ascii="Gill Sans MT" w:hAnsi="Gill Sans MT"/>
          <w:b/>
          <w:bCs/>
          <w:color w:val="FF0000"/>
          <w:sz w:val="20"/>
          <w:szCs w:val="20"/>
        </w:rPr>
        <w:t>]</w:t>
      </w:r>
    </w:p>
    <w:p w14:paraId="336CDE57" w14:textId="77777777" w:rsidR="007E53F1" w:rsidRPr="00373438" w:rsidRDefault="007E53F1" w:rsidP="007E53F1">
      <w:pPr>
        <w:spacing w:after="0" w:line="240" w:lineRule="auto"/>
        <w:contextualSpacing/>
        <w:rPr>
          <w:rFonts w:ascii="Gill Sans MT" w:hAnsi="Gill Sans MT"/>
          <w:b/>
          <w:bCs/>
          <w:color w:val="auto"/>
          <w:sz w:val="20"/>
          <w:szCs w:val="20"/>
        </w:rPr>
      </w:pPr>
    </w:p>
    <w:p w14:paraId="729A78CF" w14:textId="77777777" w:rsidR="00F93505" w:rsidRPr="00373438" w:rsidRDefault="00F93505" w:rsidP="00BE024A">
      <w:pPr>
        <w:spacing w:after="0" w:line="240" w:lineRule="auto"/>
        <w:contextualSpacing/>
        <w:rPr>
          <w:rFonts w:ascii="Gill Sans MT" w:hAnsi="Gill Sans MT"/>
          <w:color w:val="auto"/>
          <w:sz w:val="16"/>
        </w:rPr>
      </w:pPr>
    </w:p>
    <w:tbl>
      <w:tblPr>
        <w:tblStyle w:val="TableGrid0"/>
        <w:tblW w:w="108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7920"/>
        <w:gridCol w:w="630"/>
        <w:gridCol w:w="540"/>
        <w:gridCol w:w="540"/>
        <w:gridCol w:w="540"/>
        <w:gridCol w:w="630"/>
      </w:tblGrid>
      <w:tr w:rsidR="00C4207B" w:rsidRPr="00373438" w14:paraId="546FACD4" w14:textId="77777777" w:rsidTr="00C4207B">
        <w:tc>
          <w:tcPr>
            <w:tcW w:w="7920" w:type="dxa"/>
            <w:shd w:val="clear" w:color="auto" w:fill="FBECFE"/>
          </w:tcPr>
          <w:p w14:paraId="2B1988CC" w14:textId="77777777" w:rsidR="00C4207B" w:rsidRPr="00373438" w:rsidRDefault="00262548" w:rsidP="00BE024A">
            <w:pPr>
              <w:contextualSpacing/>
              <w:rPr>
                <w:rFonts w:ascii="Gill Sans MT" w:hAnsi="Gill Sans MT"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Nominee</w:t>
            </w:r>
            <w:r w:rsidR="00C4207B" w:rsidRPr="00373438">
              <w:rPr>
                <w:rFonts w:ascii="Gill Sans MT" w:hAnsi="Gill Sans MT"/>
                <w:b/>
                <w:color w:val="auto"/>
              </w:rPr>
              <w:t xml:space="preserve"> demonstrates:</w:t>
            </w:r>
          </w:p>
        </w:tc>
        <w:tc>
          <w:tcPr>
            <w:tcW w:w="630" w:type="dxa"/>
            <w:shd w:val="clear" w:color="auto" w:fill="FBECFE"/>
          </w:tcPr>
          <w:p w14:paraId="0DA1CDA8" w14:textId="77777777"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BECFE"/>
          </w:tcPr>
          <w:p w14:paraId="135B6DD1" w14:textId="77777777"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BECFE"/>
          </w:tcPr>
          <w:p w14:paraId="35909EDA" w14:textId="77777777"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BECFE"/>
          </w:tcPr>
          <w:p w14:paraId="082AE651" w14:textId="77777777"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BECFE"/>
          </w:tcPr>
          <w:p w14:paraId="70D27216" w14:textId="77777777"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5</w:t>
            </w:r>
          </w:p>
        </w:tc>
      </w:tr>
      <w:tr w:rsidR="001611C0" w:rsidRPr="00373438" w14:paraId="2AD59E6E" w14:textId="77777777" w:rsidTr="00C4207B">
        <w:tc>
          <w:tcPr>
            <w:tcW w:w="7920" w:type="dxa"/>
          </w:tcPr>
          <w:p w14:paraId="5B461E26" w14:textId="77777777"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Fulfillment of the eligibility requirements for this award, locally and nationally</w:t>
            </w:r>
          </w:p>
        </w:tc>
        <w:tc>
          <w:tcPr>
            <w:tcW w:w="630" w:type="dxa"/>
          </w:tcPr>
          <w:p w14:paraId="2BFF8F8B" w14:textId="77777777"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06328504" w14:textId="77777777"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5B25A2CC" w14:textId="77777777"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4DE35CBA" w14:textId="77777777"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14:paraId="266925A3" w14:textId="77777777"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14:paraId="4F5394DA" w14:textId="77777777" w:rsidTr="00C4207B">
        <w:tc>
          <w:tcPr>
            <w:tcW w:w="7920" w:type="dxa"/>
          </w:tcPr>
          <w:p w14:paraId="602BAEFC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 xml:space="preserve">Positive rapport with students </w:t>
            </w:r>
          </w:p>
        </w:tc>
        <w:tc>
          <w:tcPr>
            <w:tcW w:w="630" w:type="dxa"/>
          </w:tcPr>
          <w:p w14:paraId="06E4EF43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17BB9E88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13BD7BEF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67483FF6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14:paraId="59CAACCA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14:paraId="79FE159D" w14:textId="77777777" w:rsidTr="00C4207B">
        <w:tc>
          <w:tcPr>
            <w:tcW w:w="7920" w:type="dxa"/>
          </w:tcPr>
          <w:p w14:paraId="5482565F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Good relationships with students, parents, and administrators</w:t>
            </w:r>
          </w:p>
        </w:tc>
        <w:tc>
          <w:tcPr>
            <w:tcW w:w="630" w:type="dxa"/>
          </w:tcPr>
          <w:p w14:paraId="273858EC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37B82A7B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2F4274DF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238A4DBB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14:paraId="0BD4B3B0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14:paraId="4868F93E" w14:textId="77777777" w:rsidTr="00C4207B">
        <w:tc>
          <w:tcPr>
            <w:tcW w:w="7920" w:type="dxa"/>
          </w:tcPr>
          <w:p w14:paraId="23902E75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Collaboration and/or good communication with other staff members</w:t>
            </w:r>
          </w:p>
        </w:tc>
        <w:tc>
          <w:tcPr>
            <w:tcW w:w="630" w:type="dxa"/>
          </w:tcPr>
          <w:p w14:paraId="6D53133F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27164270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1BFF818E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3419E746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14:paraId="60CA353B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14:paraId="584327BC" w14:textId="77777777" w:rsidTr="00C4207B">
        <w:tc>
          <w:tcPr>
            <w:tcW w:w="7920" w:type="dxa"/>
          </w:tcPr>
          <w:p w14:paraId="7E2E8D12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Jewish values in teaching &amp; interactions</w:t>
            </w:r>
          </w:p>
        </w:tc>
        <w:tc>
          <w:tcPr>
            <w:tcW w:w="630" w:type="dxa"/>
          </w:tcPr>
          <w:p w14:paraId="5AE6EBAA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67EBC9F9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5BB040E7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13B6C9E5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14:paraId="666BFFD9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14:paraId="1A144932" w14:textId="77777777" w:rsidTr="00C4207B">
        <w:tc>
          <w:tcPr>
            <w:tcW w:w="7920" w:type="dxa"/>
          </w:tcPr>
          <w:p w14:paraId="23583376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Support and strengthening of meaningful Jewish identity</w:t>
            </w:r>
          </w:p>
        </w:tc>
        <w:tc>
          <w:tcPr>
            <w:tcW w:w="630" w:type="dxa"/>
          </w:tcPr>
          <w:p w14:paraId="09BAF962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64FDCAF7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77603F91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14:paraId="427395B6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14:paraId="674340A8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14:paraId="596B933F" w14:textId="77777777" w:rsidTr="00C4207B">
        <w:trPr>
          <w:trHeight w:val="296"/>
        </w:trPr>
        <w:tc>
          <w:tcPr>
            <w:tcW w:w="7920" w:type="dxa"/>
          </w:tcPr>
          <w:p w14:paraId="1748C6AD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Use of a variety of resources to enrich lessons</w:t>
            </w:r>
          </w:p>
        </w:tc>
        <w:tc>
          <w:tcPr>
            <w:tcW w:w="630" w:type="dxa"/>
          </w:tcPr>
          <w:p w14:paraId="5DFAA793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FB8C3D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3FF833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216FB3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C7288E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C4207B" w:rsidRPr="00373438" w14:paraId="4A6DC51C" w14:textId="77777777" w:rsidTr="00C4207B">
        <w:trPr>
          <w:trHeight w:val="269"/>
        </w:trPr>
        <w:tc>
          <w:tcPr>
            <w:tcW w:w="7920" w:type="dxa"/>
          </w:tcPr>
          <w:p w14:paraId="0EFCB28E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A variety of communication modalities and opportunities</w:t>
            </w:r>
          </w:p>
        </w:tc>
        <w:tc>
          <w:tcPr>
            <w:tcW w:w="630" w:type="dxa"/>
          </w:tcPr>
          <w:p w14:paraId="0F5A9CD3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3EF6B6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648B7676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4C7E9B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A1F62B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C4207B" w:rsidRPr="00373438" w14:paraId="1DA7278B" w14:textId="77777777" w:rsidTr="00C4207B">
        <w:trPr>
          <w:trHeight w:val="260"/>
        </w:trPr>
        <w:tc>
          <w:tcPr>
            <w:tcW w:w="7920" w:type="dxa"/>
          </w:tcPr>
          <w:p w14:paraId="702F95D1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Strong content area knowledge</w:t>
            </w:r>
          </w:p>
        </w:tc>
        <w:tc>
          <w:tcPr>
            <w:tcW w:w="630" w:type="dxa"/>
          </w:tcPr>
          <w:p w14:paraId="6C935A2D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F755E0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0AA65103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7EA374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5157ED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C4207B" w:rsidRPr="00373438" w14:paraId="129F8F6C" w14:textId="77777777" w:rsidTr="001611C0">
        <w:trPr>
          <w:trHeight w:val="233"/>
        </w:trPr>
        <w:tc>
          <w:tcPr>
            <w:tcW w:w="7920" w:type="dxa"/>
          </w:tcPr>
          <w:p w14:paraId="30A4D07F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Commitment to relevant professional development</w:t>
            </w:r>
          </w:p>
        </w:tc>
        <w:tc>
          <w:tcPr>
            <w:tcW w:w="630" w:type="dxa"/>
          </w:tcPr>
          <w:p w14:paraId="3DDF592D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3C6CE04D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E5B25B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F8125F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E57AAA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C4207B" w:rsidRPr="00373438" w14:paraId="42657823" w14:textId="77777777" w:rsidTr="001611C0">
        <w:trPr>
          <w:trHeight w:val="269"/>
        </w:trPr>
        <w:tc>
          <w:tcPr>
            <w:tcW w:w="7920" w:type="dxa"/>
          </w:tcPr>
          <w:p w14:paraId="0E4DED8A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Openness to change and growth</w:t>
            </w:r>
          </w:p>
        </w:tc>
        <w:tc>
          <w:tcPr>
            <w:tcW w:w="630" w:type="dxa"/>
          </w:tcPr>
          <w:p w14:paraId="5E9E8FA9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FA4002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7638A3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7C67899F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1792BF" w14:textId="77777777"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BE024A" w:rsidRPr="00373438" w14:paraId="21B2DE9F" w14:textId="77777777" w:rsidTr="001611C0">
        <w:trPr>
          <w:trHeight w:val="260"/>
        </w:trPr>
        <w:tc>
          <w:tcPr>
            <w:tcW w:w="7920" w:type="dxa"/>
          </w:tcPr>
          <w:p w14:paraId="49BEACE2" w14:textId="77777777" w:rsidR="00BE024A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Consistently strong work ethic and responsibility</w:t>
            </w:r>
          </w:p>
        </w:tc>
        <w:tc>
          <w:tcPr>
            <w:tcW w:w="630" w:type="dxa"/>
          </w:tcPr>
          <w:p w14:paraId="32FB2F99" w14:textId="77777777"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5DBDB9" w14:textId="77777777"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444470" w14:textId="77777777"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025B8B" w14:textId="77777777"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7EE20C" w14:textId="77777777"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</w:tbl>
    <w:p w14:paraId="661341B1" w14:textId="77777777" w:rsidR="00BE024A" w:rsidRDefault="00BE024A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</w:p>
    <w:p w14:paraId="0BCC0B88" w14:textId="77777777" w:rsidR="00016FE8" w:rsidRDefault="00BE024A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Total Score: _____</w:t>
      </w:r>
    </w:p>
    <w:p w14:paraId="2DE306EC" w14:textId="77777777" w:rsidR="00366469" w:rsidRDefault="00366469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</w:p>
    <w:p w14:paraId="798D4D25" w14:textId="77777777" w:rsidR="00BE024A" w:rsidRDefault="00BE024A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</w:p>
    <w:p w14:paraId="3CD5743C" w14:textId="77777777" w:rsidR="00366469" w:rsidRPr="00373438" w:rsidRDefault="00366469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Evaluator’s Comments:</w:t>
      </w:r>
    </w:p>
    <w:sectPr w:rsidR="00366469" w:rsidRPr="00373438" w:rsidSect="002625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5835" w14:textId="77777777" w:rsidR="00D8542A" w:rsidRDefault="00D8542A" w:rsidP="005200C5">
      <w:pPr>
        <w:spacing w:after="0" w:line="240" w:lineRule="auto"/>
      </w:pPr>
      <w:r>
        <w:separator/>
      </w:r>
    </w:p>
  </w:endnote>
  <w:endnote w:type="continuationSeparator" w:id="0">
    <w:p w14:paraId="27BF17F4" w14:textId="77777777" w:rsidR="00D8542A" w:rsidRDefault="00D8542A" w:rsidP="005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89FCC" w14:textId="77777777" w:rsidR="00D8542A" w:rsidRDefault="00D8542A" w:rsidP="005200C5">
      <w:pPr>
        <w:spacing w:after="0" w:line="240" w:lineRule="auto"/>
      </w:pPr>
      <w:r>
        <w:separator/>
      </w:r>
    </w:p>
  </w:footnote>
  <w:footnote w:type="continuationSeparator" w:id="0">
    <w:p w14:paraId="0361747C" w14:textId="77777777" w:rsidR="00D8542A" w:rsidRDefault="00D8542A" w:rsidP="00520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E8"/>
    <w:rsid w:val="00016FE8"/>
    <w:rsid w:val="000F6D74"/>
    <w:rsid w:val="0010624F"/>
    <w:rsid w:val="00146382"/>
    <w:rsid w:val="001611C0"/>
    <w:rsid w:val="00217B61"/>
    <w:rsid w:val="00262548"/>
    <w:rsid w:val="002A767A"/>
    <w:rsid w:val="003564CB"/>
    <w:rsid w:val="00366469"/>
    <w:rsid w:val="00373438"/>
    <w:rsid w:val="003A3F1F"/>
    <w:rsid w:val="004E0F7B"/>
    <w:rsid w:val="005200C5"/>
    <w:rsid w:val="0062729A"/>
    <w:rsid w:val="006C3EE1"/>
    <w:rsid w:val="006F0BA8"/>
    <w:rsid w:val="00705338"/>
    <w:rsid w:val="007E53F1"/>
    <w:rsid w:val="00A104C2"/>
    <w:rsid w:val="00BE024A"/>
    <w:rsid w:val="00C1000B"/>
    <w:rsid w:val="00C17B88"/>
    <w:rsid w:val="00C4207B"/>
    <w:rsid w:val="00D724CD"/>
    <w:rsid w:val="00D8542A"/>
    <w:rsid w:val="00EB5C9D"/>
    <w:rsid w:val="00F57497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9DB7"/>
  <w15:docId w15:val="{8E8CE84B-016F-4211-8B5B-D597DE2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9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1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C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A7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Zobel</dc:creator>
  <cp:keywords/>
  <cp:lastModifiedBy>Nora Gorenstein</cp:lastModifiedBy>
  <cp:revision>2</cp:revision>
  <cp:lastPrinted>2015-03-30T14:51:00Z</cp:lastPrinted>
  <dcterms:created xsi:type="dcterms:W3CDTF">2018-09-21T17:58:00Z</dcterms:created>
  <dcterms:modified xsi:type="dcterms:W3CDTF">2018-09-21T17:58:00Z</dcterms:modified>
</cp:coreProperties>
</file>